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CD" w:rsidRPr="002D4516" w:rsidRDefault="007676CD" w:rsidP="007676C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D4516">
        <w:rPr>
          <w:rFonts w:ascii="Times New Roman" w:eastAsia="Times New Roman" w:hAnsi="Times New Roman" w:cs="Times New Roman"/>
          <w:b/>
          <w:bCs/>
          <w:sz w:val="36"/>
          <w:szCs w:val="36"/>
          <w:lang w:eastAsia="nl-NL"/>
        </w:rPr>
        <w:t>Programma</w:t>
      </w:r>
      <w:bookmarkStart w:id="0" w:name="part1"/>
      <w:bookmarkEnd w:id="0"/>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17.15 uur</w:t>
      </w:r>
      <w:r>
        <w:rPr>
          <w:rFonts w:ascii="Times New Roman" w:eastAsia="Times New Roman" w:hAnsi="Times New Roman" w:cs="Times New Roman"/>
          <w:sz w:val="24"/>
          <w:szCs w:val="24"/>
          <w:lang w:eastAsia="nl-NL"/>
        </w:rPr>
        <w:br/>
      </w:r>
      <w:r w:rsidRPr="002D4516">
        <w:rPr>
          <w:rFonts w:ascii="Times New Roman" w:eastAsia="Times New Roman" w:hAnsi="Times New Roman" w:cs="Times New Roman"/>
          <w:sz w:val="24"/>
          <w:szCs w:val="24"/>
          <w:lang w:eastAsia="nl-NL"/>
        </w:rPr>
        <w:t>Inschrijving met soep en broodjes</w:t>
      </w:r>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18.00 uur</w:t>
      </w:r>
      <w:r>
        <w:rPr>
          <w:rFonts w:ascii="Times New Roman" w:eastAsia="Times New Roman" w:hAnsi="Times New Roman" w:cs="Times New Roman"/>
          <w:sz w:val="24"/>
          <w:szCs w:val="24"/>
          <w:lang w:eastAsia="nl-NL"/>
        </w:rPr>
        <w:br/>
      </w:r>
      <w:r w:rsidRPr="002D4516">
        <w:rPr>
          <w:rFonts w:ascii="Times New Roman" w:eastAsia="Times New Roman" w:hAnsi="Times New Roman" w:cs="Times New Roman"/>
          <w:b/>
          <w:bCs/>
          <w:sz w:val="24"/>
          <w:szCs w:val="24"/>
          <w:lang w:eastAsia="nl-NL"/>
        </w:rPr>
        <w:t>Algemene informatie over pijn</w:t>
      </w:r>
      <w:r w:rsidRPr="002D4516">
        <w:rPr>
          <w:rFonts w:ascii="Times New Roman" w:eastAsia="Times New Roman" w:hAnsi="Times New Roman" w:cs="Times New Roman"/>
          <w:sz w:val="24"/>
          <w:szCs w:val="24"/>
          <w:lang w:eastAsia="nl-NL"/>
        </w:rPr>
        <w:br/>
        <w:t xml:space="preserve">Sandra de Gooijer, verpleegkundig specialist i.o. </w:t>
      </w:r>
      <w:proofErr w:type="spellStart"/>
      <w:r w:rsidRPr="002D4516">
        <w:rPr>
          <w:rFonts w:ascii="Times New Roman" w:eastAsia="Times New Roman" w:hAnsi="Times New Roman" w:cs="Times New Roman"/>
          <w:sz w:val="24"/>
          <w:szCs w:val="24"/>
          <w:lang w:eastAsia="nl-NL"/>
        </w:rPr>
        <w:t>Nocepta</w:t>
      </w:r>
      <w:proofErr w:type="spellEnd"/>
      <w:r w:rsidRPr="002D4516">
        <w:rPr>
          <w:rFonts w:ascii="Times New Roman" w:eastAsia="Times New Roman" w:hAnsi="Times New Roman" w:cs="Times New Roman"/>
          <w:sz w:val="24"/>
          <w:szCs w:val="24"/>
          <w:lang w:eastAsia="nl-NL"/>
        </w:rPr>
        <w:br/>
        <w:t xml:space="preserve">Om pijn adequaat te kunnen behandelen is kennis over de verschillende soorten pijn van belang. Tijdens deze presentatie wordt het verschil tussen </w:t>
      </w:r>
      <w:proofErr w:type="spellStart"/>
      <w:r w:rsidRPr="002D4516">
        <w:rPr>
          <w:rFonts w:ascii="Times New Roman" w:eastAsia="Times New Roman" w:hAnsi="Times New Roman" w:cs="Times New Roman"/>
          <w:sz w:val="24"/>
          <w:szCs w:val="24"/>
          <w:lang w:eastAsia="nl-NL"/>
        </w:rPr>
        <w:t>nociceptieve</w:t>
      </w:r>
      <w:proofErr w:type="spellEnd"/>
      <w:r w:rsidRPr="002D4516">
        <w:rPr>
          <w:rFonts w:ascii="Times New Roman" w:eastAsia="Times New Roman" w:hAnsi="Times New Roman" w:cs="Times New Roman"/>
          <w:sz w:val="24"/>
          <w:szCs w:val="24"/>
          <w:lang w:eastAsia="nl-NL"/>
        </w:rPr>
        <w:t xml:space="preserve">, </w:t>
      </w:r>
      <w:proofErr w:type="spellStart"/>
      <w:r w:rsidRPr="002D4516">
        <w:rPr>
          <w:rFonts w:ascii="Times New Roman" w:eastAsia="Times New Roman" w:hAnsi="Times New Roman" w:cs="Times New Roman"/>
          <w:sz w:val="24"/>
          <w:szCs w:val="24"/>
          <w:lang w:eastAsia="nl-NL"/>
        </w:rPr>
        <w:t>neuropatische</w:t>
      </w:r>
      <w:proofErr w:type="spellEnd"/>
      <w:r w:rsidRPr="002D4516">
        <w:rPr>
          <w:rFonts w:ascii="Times New Roman" w:eastAsia="Times New Roman" w:hAnsi="Times New Roman" w:cs="Times New Roman"/>
          <w:sz w:val="24"/>
          <w:szCs w:val="24"/>
          <w:lang w:eastAsia="nl-NL"/>
        </w:rPr>
        <w:t xml:space="preserve"> en gemengde pijn duidelijk en hun specifieke farmacologische behandelmogelijkheden.</w:t>
      </w:r>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19.00 uur</w:t>
      </w:r>
      <w:r>
        <w:rPr>
          <w:rFonts w:ascii="Times New Roman" w:eastAsia="Times New Roman" w:hAnsi="Times New Roman" w:cs="Times New Roman"/>
          <w:sz w:val="24"/>
          <w:szCs w:val="24"/>
          <w:lang w:eastAsia="nl-NL"/>
        </w:rPr>
        <w:br/>
      </w:r>
      <w:r w:rsidRPr="002D4516">
        <w:rPr>
          <w:rFonts w:ascii="Times New Roman" w:eastAsia="Times New Roman" w:hAnsi="Times New Roman" w:cs="Times New Roman"/>
          <w:b/>
          <w:bCs/>
          <w:sz w:val="24"/>
          <w:szCs w:val="24"/>
          <w:lang w:eastAsia="nl-NL"/>
        </w:rPr>
        <w:t xml:space="preserve">TENS bij oncologische pijn en bij </w:t>
      </w:r>
      <w:proofErr w:type="spellStart"/>
      <w:r w:rsidRPr="002D4516">
        <w:rPr>
          <w:rFonts w:ascii="Times New Roman" w:eastAsia="Times New Roman" w:hAnsi="Times New Roman" w:cs="Times New Roman"/>
          <w:b/>
          <w:bCs/>
          <w:sz w:val="24"/>
          <w:szCs w:val="24"/>
          <w:lang w:eastAsia="nl-NL"/>
        </w:rPr>
        <w:t>neuropatische</w:t>
      </w:r>
      <w:proofErr w:type="spellEnd"/>
      <w:r w:rsidRPr="002D4516">
        <w:rPr>
          <w:rFonts w:ascii="Times New Roman" w:eastAsia="Times New Roman" w:hAnsi="Times New Roman" w:cs="Times New Roman"/>
          <w:b/>
          <w:bCs/>
          <w:sz w:val="24"/>
          <w:szCs w:val="24"/>
          <w:lang w:eastAsia="nl-NL"/>
        </w:rPr>
        <w:t xml:space="preserve"> pijn als gevolg van chemotherapie</w:t>
      </w:r>
      <w:r w:rsidRPr="002D4516">
        <w:rPr>
          <w:rFonts w:ascii="Times New Roman" w:eastAsia="Times New Roman" w:hAnsi="Times New Roman" w:cs="Times New Roman"/>
          <w:sz w:val="24"/>
          <w:szCs w:val="24"/>
          <w:lang w:eastAsia="nl-NL"/>
        </w:rPr>
        <w:t xml:space="preserve"> </w:t>
      </w:r>
      <w:r w:rsidRPr="002D4516">
        <w:rPr>
          <w:rFonts w:ascii="Times New Roman" w:eastAsia="Times New Roman" w:hAnsi="Times New Roman" w:cs="Times New Roman"/>
          <w:sz w:val="24"/>
          <w:szCs w:val="24"/>
          <w:lang w:eastAsia="nl-NL"/>
        </w:rPr>
        <w:br/>
        <w:t xml:space="preserve">Gerrit van de Maat, </w:t>
      </w:r>
      <w:proofErr w:type="spellStart"/>
      <w:r w:rsidRPr="002D4516">
        <w:rPr>
          <w:rFonts w:ascii="Times New Roman" w:eastAsia="Times New Roman" w:hAnsi="Times New Roman" w:cs="Times New Roman"/>
          <w:sz w:val="24"/>
          <w:szCs w:val="24"/>
          <w:lang w:eastAsia="nl-NL"/>
        </w:rPr>
        <w:t>Schwamedico</w:t>
      </w:r>
      <w:proofErr w:type="spellEnd"/>
      <w:r w:rsidRPr="002D4516">
        <w:rPr>
          <w:rFonts w:ascii="Times New Roman" w:eastAsia="Times New Roman" w:hAnsi="Times New Roman" w:cs="Times New Roman"/>
          <w:sz w:val="24"/>
          <w:szCs w:val="24"/>
          <w:lang w:eastAsia="nl-NL"/>
        </w:rPr>
        <w:br/>
        <w:t>Wat is TENS en hoe werkt het bij oncologische pijn en bij polyneuropathie ten gevolge van chemotherapie.</w:t>
      </w:r>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19.30 uur</w:t>
      </w:r>
      <w:r>
        <w:rPr>
          <w:rFonts w:ascii="Times New Roman" w:eastAsia="Times New Roman" w:hAnsi="Times New Roman" w:cs="Times New Roman"/>
          <w:sz w:val="24"/>
          <w:szCs w:val="24"/>
          <w:lang w:eastAsia="nl-NL"/>
        </w:rPr>
        <w:br/>
      </w:r>
      <w:r w:rsidRPr="002D4516">
        <w:rPr>
          <w:rFonts w:ascii="Times New Roman" w:eastAsia="Times New Roman" w:hAnsi="Times New Roman" w:cs="Times New Roman"/>
          <w:sz w:val="24"/>
          <w:szCs w:val="24"/>
          <w:lang w:eastAsia="nl-NL"/>
        </w:rPr>
        <w:t>Pauze</w:t>
      </w:r>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19.45 uur</w:t>
      </w:r>
      <w:r>
        <w:rPr>
          <w:rFonts w:ascii="Times New Roman" w:eastAsia="Times New Roman" w:hAnsi="Times New Roman" w:cs="Times New Roman"/>
          <w:sz w:val="24"/>
          <w:szCs w:val="24"/>
          <w:lang w:eastAsia="nl-NL"/>
        </w:rPr>
        <w:br/>
      </w:r>
      <w:proofErr w:type="spellStart"/>
      <w:r w:rsidRPr="002D4516">
        <w:rPr>
          <w:rFonts w:ascii="Times New Roman" w:eastAsia="Times New Roman" w:hAnsi="Times New Roman" w:cs="Times New Roman"/>
          <w:b/>
          <w:bCs/>
          <w:sz w:val="24"/>
          <w:szCs w:val="24"/>
          <w:lang w:eastAsia="nl-NL"/>
        </w:rPr>
        <w:t>Interventionele</w:t>
      </w:r>
      <w:proofErr w:type="spellEnd"/>
      <w:r w:rsidRPr="002D4516">
        <w:rPr>
          <w:rFonts w:ascii="Times New Roman" w:eastAsia="Times New Roman" w:hAnsi="Times New Roman" w:cs="Times New Roman"/>
          <w:b/>
          <w:bCs/>
          <w:sz w:val="24"/>
          <w:szCs w:val="24"/>
          <w:lang w:eastAsia="nl-NL"/>
        </w:rPr>
        <w:t xml:space="preserve"> behandeling van oncologische pijn</w:t>
      </w:r>
      <w:r w:rsidRPr="002D4516">
        <w:rPr>
          <w:rFonts w:ascii="Times New Roman" w:eastAsia="Times New Roman" w:hAnsi="Times New Roman" w:cs="Times New Roman"/>
          <w:sz w:val="24"/>
          <w:szCs w:val="24"/>
          <w:lang w:eastAsia="nl-NL"/>
        </w:rPr>
        <w:br/>
        <w:t xml:space="preserve">Cees Robers, anesthesioloog </w:t>
      </w:r>
      <w:proofErr w:type="spellStart"/>
      <w:r w:rsidRPr="002D4516">
        <w:rPr>
          <w:rFonts w:ascii="Times New Roman" w:eastAsia="Times New Roman" w:hAnsi="Times New Roman" w:cs="Times New Roman"/>
          <w:sz w:val="24"/>
          <w:szCs w:val="24"/>
          <w:lang w:eastAsia="nl-NL"/>
        </w:rPr>
        <w:t>Nocepta</w:t>
      </w:r>
      <w:proofErr w:type="spellEnd"/>
      <w:r w:rsidRPr="002D4516">
        <w:rPr>
          <w:rFonts w:ascii="Times New Roman" w:eastAsia="Times New Roman" w:hAnsi="Times New Roman" w:cs="Times New Roman"/>
          <w:sz w:val="24"/>
          <w:szCs w:val="24"/>
          <w:lang w:eastAsia="nl-NL"/>
        </w:rPr>
        <w:br/>
        <w:t xml:space="preserve">Anesthesiologische pijnbestrijdingstechnieken nemen een specifieke plaats in binnen de behandeling van pijn bij kanker. Verschillende richtlijnen pleiten voor het sneller toepassen van een </w:t>
      </w:r>
      <w:proofErr w:type="spellStart"/>
      <w:r w:rsidRPr="002D4516">
        <w:rPr>
          <w:rFonts w:ascii="Times New Roman" w:eastAsia="Times New Roman" w:hAnsi="Times New Roman" w:cs="Times New Roman"/>
          <w:sz w:val="24"/>
          <w:szCs w:val="24"/>
          <w:lang w:eastAsia="nl-NL"/>
        </w:rPr>
        <w:t>interventionele</w:t>
      </w:r>
      <w:proofErr w:type="spellEnd"/>
      <w:r w:rsidRPr="002D4516">
        <w:rPr>
          <w:rFonts w:ascii="Times New Roman" w:eastAsia="Times New Roman" w:hAnsi="Times New Roman" w:cs="Times New Roman"/>
          <w:sz w:val="24"/>
          <w:szCs w:val="24"/>
          <w:lang w:eastAsia="nl-NL"/>
        </w:rPr>
        <w:t xml:space="preserve"> behandeling waardoor de kwaliteit van leven bij een aanzienlijk deel van de patiënten kan verbeteren. Er zijn twee grote categorieën van behandeltechnieken, de epidurale en spinale medicatietoediening en de specifieke zenuwblokkade. Er wordt duidelijk gemaakt welke behandelingen er binnen de pijnkliniek mogelijk zijn en wanneer de patiënt in aanmerking komt voor een behandeling.</w:t>
      </w:r>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20.45 uur</w:t>
      </w:r>
      <w:r>
        <w:rPr>
          <w:rFonts w:ascii="Times New Roman" w:eastAsia="Times New Roman" w:hAnsi="Times New Roman" w:cs="Times New Roman"/>
          <w:sz w:val="24"/>
          <w:szCs w:val="24"/>
          <w:lang w:eastAsia="nl-NL"/>
        </w:rPr>
        <w:br/>
      </w:r>
      <w:r w:rsidRPr="002D4516">
        <w:rPr>
          <w:rFonts w:ascii="Times New Roman" w:eastAsia="Times New Roman" w:hAnsi="Times New Roman" w:cs="Times New Roman"/>
          <w:b/>
          <w:bCs/>
          <w:sz w:val="24"/>
          <w:szCs w:val="24"/>
          <w:lang w:eastAsia="nl-NL"/>
        </w:rPr>
        <w:t>Pijn en betekenisgeving vanuit verpleegkundig perspectief</w:t>
      </w:r>
      <w:r w:rsidRPr="002D4516">
        <w:rPr>
          <w:rFonts w:ascii="Times New Roman" w:eastAsia="Times New Roman" w:hAnsi="Times New Roman" w:cs="Times New Roman"/>
          <w:sz w:val="24"/>
          <w:szCs w:val="24"/>
          <w:lang w:eastAsia="nl-NL"/>
        </w:rPr>
        <w:br/>
        <w:t xml:space="preserve">Carla Hemmelder, verpleegkundig specialist palliatieve zorg </w:t>
      </w:r>
      <w:proofErr w:type="spellStart"/>
      <w:r w:rsidRPr="002D4516">
        <w:rPr>
          <w:rFonts w:ascii="Times New Roman" w:eastAsia="Times New Roman" w:hAnsi="Times New Roman" w:cs="Times New Roman"/>
          <w:sz w:val="24"/>
          <w:szCs w:val="24"/>
          <w:lang w:eastAsia="nl-NL"/>
        </w:rPr>
        <w:t>Carintreggeland</w:t>
      </w:r>
      <w:proofErr w:type="spellEnd"/>
      <w:r w:rsidRPr="002D4516">
        <w:rPr>
          <w:rFonts w:ascii="Times New Roman" w:eastAsia="Times New Roman" w:hAnsi="Times New Roman" w:cs="Times New Roman"/>
          <w:sz w:val="24"/>
          <w:szCs w:val="24"/>
          <w:lang w:eastAsia="nl-NL"/>
        </w:rPr>
        <w:t xml:space="preserve"> en ZGT</w:t>
      </w:r>
      <w:r w:rsidRPr="002D4516">
        <w:rPr>
          <w:rFonts w:ascii="Times New Roman" w:eastAsia="Times New Roman" w:hAnsi="Times New Roman" w:cs="Times New Roman"/>
          <w:sz w:val="24"/>
          <w:szCs w:val="24"/>
          <w:lang w:eastAsia="nl-NL"/>
        </w:rPr>
        <w:br/>
        <w:t>Als de ziekte niet te genezen is verandert het behandeldoel naar optimale symptoomcontrole. Maar herkennen we de vraag achter de vraag? En hoe gaan we hierover in gesprek met patiënten en naasten?</w:t>
      </w:r>
    </w:p>
    <w:p w:rsidR="007676CD" w:rsidRPr="002D4516" w:rsidRDefault="007676CD" w:rsidP="007676CD">
      <w:pPr>
        <w:spacing w:before="100" w:beforeAutospacing="1" w:after="100" w:afterAutospacing="1" w:line="240" w:lineRule="auto"/>
        <w:rPr>
          <w:rFonts w:ascii="Times New Roman" w:eastAsia="Times New Roman" w:hAnsi="Times New Roman" w:cs="Times New Roman"/>
          <w:sz w:val="24"/>
          <w:szCs w:val="24"/>
          <w:lang w:eastAsia="nl-NL"/>
        </w:rPr>
      </w:pPr>
      <w:r w:rsidRPr="002D4516">
        <w:rPr>
          <w:rFonts w:ascii="Times New Roman" w:eastAsia="Times New Roman" w:hAnsi="Times New Roman" w:cs="Times New Roman"/>
          <w:sz w:val="24"/>
          <w:szCs w:val="24"/>
          <w:lang w:eastAsia="nl-NL"/>
        </w:rPr>
        <w:t>21.15 uur</w:t>
      </w:r>
      <w:r>
        <w:rPr>
          <w:rFonts w:ascii="Times New Roman" w:eastAsia="Times New Roman" w:hAnsi="Times New Roman" w:cs="Times New Roman"/>
          <w:sz w:val="24"/>
          <w:szCs w:val="24"/>
          <w:lang w:eastAsia="nl-NL"/>
        </w:rPr>
        <w:br/>
      </w:r>
      <w:r w:rsidRPr="002D4516">
        <w:rPr>
          <w:rFonts w:ascii="Times New Roman" w:eastAsia="Times New Roman" w:hAnsi="Times New Roman" w:cs="Times New Roman"/>
          <w:sz w:val="24"/>
          <w:szCs w:val="24"/>
          <w:lang w:eastAsia="nl-NL"/>
        </w:rPr>
        <w:t>Afsluiting</w:t>
      </w:r>
    </w:p>
    <w:p w:rsidR="00787049" w:rsidRDefault="00787049">
      <w:bookmarkStart w:id="1" w:name="_GoBack"/>
      <w:bookmarkEnd w:id="1"/>
    </w:p>
    <w:sectPr w:rsidR="0078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CD"/>
    <w:rsid w:val="007676CD"/>
    <w:rsid w:val="0078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079C-F50A-414A-A56C-B0E0570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76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dcterms:created xsi:type="dcterms:W3CDTF">2019-03-12T08:54:00Z</dcterms:created>
  <dcterms:modified xsi:type="dcterms:W3CDTF">2019-03-12T08:54:00Z</dcterms:modified>
</cp:coreProperties>
</file>